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555A" w14:textId="6F83AA4C" w:rsidR="0015291E" w:rsidRPr="001E7601" w:rsidRDefault="0015291E" w:rsidP="009466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14:paraId="4B264638" w14:textId="77777777" w:rsidR="0015291E" w:rsidRPr="001E7601" w:rsidRDefault="0015291E" w:rsidP="0015291E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подключении (технологическом присоединении) к централизованной системе холодного водоснабжения</w:t>
      </w:r>
    </w:p>
    <w:p w14:paraId="6E53FE65" w14:textId="3B073D94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Благовещенск                                                    </w:t>
      </w:r>
      <w:r w:rsidR="009466A3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«_____» ______________20____г.</w:t>
      </w:r>
    </w:p>
    <w:p w14:paraId="5719CCBC" w14:textId="7C554E52" w:rsidR="001B3627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унитарное предприятие «Водоканал» муниципального района Благовещенский район Республики ЮУП «Водоканал» МР Благовещенск Республики Башкортостан, именуемое в дальнейшем организацией водопроводно-канализационного хозяйства, в лице</w:t>
      </w:r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Чернецова</w:t>
      </w:r>
      <w:proofErr w:type="spellEnd"/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Владимира Витальевича,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362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1B362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B362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978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1B362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71D5C418" w14:textId="5C2ABBAC" w:rsidR="0015291E" w:rsidRPr="001E7601" w:rsidRDefault="001B3627" w:rsidP="00A074C9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организации)</w:t>
      </w:r>
    </w:p>
    <w:p w14:paraId="219C7E93" w14:textId="597D040A" w:rsidR="0015291E" w:rsidRPr="001E7601" w:rsidRDefault="0015291E" w:rsidP="00C97D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заявителем, в лице</w:t>
      </w:r>
      <w:r w:rsidR="00A074C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978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0FE50B8A" w14:textId="7A14FA7C" w:rsidR="0015291E" w:rsidRPr="001E7601" w:rsidRDefault="00C97D00" w:rsidP="00C97D0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(должность, фамилия, имя, отчество)</w:t>
      </w:r>
    </w:p>
    <w:p w14:paraId="349EE6D6" w14:textId="5FC4F001" w:rsidR="0015291E" w:rsidRPr="001E7601" w:rsidRDefault="0015291E" w:rsidP="00C97D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978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________,</w:t>
      </w:r>
    </w:p>
    <w:p w14:paraId="56935C82" w14:textId="77777777" w:rsidR="0015291E" w:rsidRPr="001E7601" w:rsidRDefault="0015291E" w:rsidP="00C97D0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(положение, устав, доверенность - указать нужное)</w:t>
      </w:r>
    </w:p>
    <w:p w14:paraId="6C2E5F44" w14:textId="42454B77" w:rsidR="001E7601" w:rsidRDefault="0015291E" w:rsidP="00611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именуемые в дальнейшем сторонами, заключили настоящий договор о нижеследующем:</w:t>
      </w:r>
    </w:p>
    <w:p w14:paraId="7A29273B" w14:textId="0949B842" w:rsidR="0015291E" w:rsidRPr="00611487" w:rsidRDefault="0015291E" w:rsidP="00C97D0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14:paraId="17D2F633" w14:textId="1D6526B3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</w:t>
      </w:r>
      <w:r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приложению </w:t>
      </w:r>
      <w:r w:rsidR="00C97D00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№</w:t>
      </w:r>
      <w:r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</w:t>
      </w:r>
      <w:r w:rsidR="00C97D00" w:rsidRPr="001E760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,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427F0904" w14:textId="77777777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Организация водопроводно-канализационного хозяйства до точки подключения объекта заявителя осуществляет следующие мероприятия:</w:t>
      </w:r>
    </w:p>
    <w:p w14:paraId="1E89B3CC" w14:textId="340399B2" w:rsidR="0015291E" w:rsidRPr="001E7601" w:rsidRDefault="00C97D00" w:rsidP="00EC1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EC1A3F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23C36EAE" w14:textId="77777777" w:rsidR="0015291E" w:rsidRPr="001E7601" w:rsidRDefault="0015291E" w:rsidP="00EC1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централизованной системе холодного водоснабжения)</w:t>
      </w:r>
    </w:p>
    <w:p w14:paraId="1C34F80E" w14:textId="7BBF1605" w:rsidR="0015291E" w:rsidRPr="001E7601" w:rsidRDefault="00C97D00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477417B9" w14:textId="1C8B3D54" w:rsidR="0015291E" w:rsidRPr="001E7601" w:rsidRDefault="00C97D00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6C757F74" w14:textId="1E428411" w:rsidR="009466A3" w:rsidRPr="001E7601" w:rsidRDefault="0015291E" w:rsidP="001B362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</w:t>
      </w:r>
      <w:r w:rsidR="00C97D0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2130 </w:t>
      </w:r>
      <w:r w:rsidR="00463165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B362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</w:r>
      <w:r w:rsidR="00463165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Правила подключения).</w:t>
      </w:r>
    </w:p>
    <w:p w14:paraId="73F96180" w14:textId="092BFEBC" w:rsidR="0015291E" w:rsidRPr="00611487" w:rsidRDefault="0015291E" w:rsidP="009F1DE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Срок подключения объекта</w:t>
      </w:r>
    </w:p>
    <w:p w14:paraId="411E5526" w14:textId="63B71226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Срок подключения объекта - ____________</w:t>
      </w:r>
      <w:r w:rsidR="009978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_______г.</w:t>
      </w:r>
    </w:p>
    <w:p w14:paraId="11187CDE" w14:textId="29FFDFCA" w:rsidR="0015291E" w:rsidRPr="00611487" w:rsidRDefault="0015291E" w:rsidP="0015014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Характеристики подключаемого объекта и мероприятия по его подключению (технологическому присоединению)</w:t>
      </w:r>
    </w:p>
    <w:p w14:paraId="77699D7E" w14:textId="4F6F3B13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Объект (подключаемый объект)</w:t>
      </w:r>
      <w:r w:rsidR="00150148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150148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50148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4C1D0CA" w14:textId="77777777" w:rsidR="0015291E" w:rsidRPr="001E7601" w:rsidRDefault="0015291E" w:rsidP="00150148">
      <w:pPr>
        <w:spacing w:after="0" w:line="240" w:lineRule="auto"/>
        <w:ind w:left="3686"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(объект капитального строительства, на котором предусматривается потребление холодной воды, водопроводная сеть или иной объект, не являющийся объектом капитального строительства - указать нужное)</w:t>
      </w:r>
    </w:p>
    <w:p w14:paraId="01444455" w14:textId="482F9978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принадлежащий заявителю на праве</w:t>
      </w:r>
      <w:r w:rsidR="00150148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50148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50148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14:paraId="0E1E0CF6" w14:textId="52ACFAF3" w:rsidR="0015291E" w:rsidRPr="001E7601" w:rsidRDefault="00150148" w:rsidP="0015014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(собственность, пользование - указать нужное)</w:t>
      </w:r>
    </w:p>
    <w:p w14:paraId="1032C9F2" w14:textId="0C0F5058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4761E050" w14:textId="2F6D3A6A" w:rsidR="0015291E" w:rsidRPr="001E7601" w:rsidRDefault="00D63AB7" w:rsidP="00D63AB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(указать наименование и реквизиты правоустанавливающего и </w:t>
      </w:r>
      <w:proofErr w:type="spellStart"/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правоудостоверяющего</w:t>
      </w:r>
      <w:proofErr w:type="spellEnd"/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документов)</w:t>
      </w:r>
    </w:p>
    <w:p w14:paraId="4A193CF6" w14:textId="648F26AF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целевым назначением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4544975D" w14:textId="77777777" w:rsidR="0015291E" w:rsidRPr="001E7601" w:rsidRDefault="0015291E" w:rsidP="00D63AB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целевое назначение объекта)</w:t>
      </w:r>
    </w:p>
    <w:p w14:paraId="1B05F714" w14:textId="76F79D7F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Земельный участок - земельный участок, на котором планируется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E35CDF8" w14:textId="77777777" w:rsidR="0015291E" w:rsidRPr="001E7601" w:rsidRDefault="0015291E" w:rsidP="00D63AB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(строительство, реконструкция, модернизация - указать нужное)</w:t>
      </w:r>
    </w:p>
    <w:p w14:paraId="0D5873E5" w14:textId="7771DD60" w:rsidR="00C67FD1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подключаемого объекта, площадью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63AB7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кв. метров, </w:t>
      </w:r>
    </w:p>
    <w:p w14:paraId="5FD44B25" w14:textId="18AFEBA5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расположенный по адресу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44E6113" w14:textId="28433AEC" w:rsidR="0015291E" w:rsidRPr="001E7601" w:rsidRDefault="0015291E" w:rsidP="001E7601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принадлежащий заявителю на праве</w:t>
      </w:r>
      <w:r w:rsidR="00987D4C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987D4C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87D4C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DEEFE5B" w14:textId="2A329D9E" w:rsidR="0015291E" w:rsidRPr="001E7601" w:rsidRDefault="00987D4C" w:rsidP="001E7601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(собственность, пользование и т.п. - указать нужное)</w:t>
      </w:r>
    </w:p>
    <w:p w14:paraId="561F87C5" w14:textId="74FFCADA" w:rsidR="0015291E" w:rsidRPr="001E7601" w:rsidRDefault="0015291E" w:rsidP="001E7601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760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1772FEB" w14:textId="214F7DC8" w:rsidR="0015291E" w:rsidRPr="001E7601" w:rsidRDefault="00303881" w:rsidP="001E7601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(указать наименование и реквизиты правоустанавливающего и </w:t>
      </w:r>
      <w:proofErr w:type="spellStart"/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правоудостоверяющего</w:t>
      </w:r>
      <w:proofErr w:type="spellEnd"/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документов)</w:t>
      </w:r>
    </w:p>
    <w:p w14:paraId="6821C5F6" w14:textId="6D9B130C" w:rsidR="0015291E" w:rsidRPr="001E7601" w:rsidRDefault="0015291E" w:rsidP="001E7601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______________________________________________________,</w:t>
      </w:r>
    </w:p>
    <w:p w14:paraId="0D8739C9" w14:textId="77777777" w:rsidR="0015291E" w:rsidRPr="001E7601" w:rsidRDefault="0015291E" w:rsidP="001E7601">
      <w:pPr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кадастровый номер земельного участка)</w:t>
      </w:r>
    </w:p>
    <w:p w14:paraId="7AB3AAEC" w14:textId="266B6B4D" w:rsidR="0015291E" w:rsidRPr="001E7601" w:rsidRDefault="0015291E" w:rsidP="0015291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разрешенным использованием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30388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C1A3F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EEFCD39" w14:textId="1BE19F22" w:rsidR="00C67FD1" w:rsidRPr="001E7601" w:rsidRDefault="00C67FD1" w:rsidP="00EC1A3F">
      <w:pPr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</w:t>
      </w:r>
      <w:r w:rsidR="0015291E" w:rsidRPr="001E76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разрешенное использование земельного участка)</w:t>
      </w:r>
    </w:p>
    <w:p w14:paraId="702CB607" w14:textId="1AF010E7" w:rsidR="00EC1A3F" w:rsidRPr="001E7601" w:rsidRDefault="00DA0FE0" w:rsidP="00C67F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7. Величина подключаемой мощности (нагрузки) объекта, который обязана обеспечить организация водопроводно-канализационного хозяйства в точках подключения (технологического присоединения)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67FD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_____м</w:t>
      </w:r>
      <w:r w:rsidRPr="001E760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79A70E9" wp14:editId="0AEA85B8">
                <wp:extent cx="108585" cy="21780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586F8" id="AutoShape 1" o:spid="_x0000_s1026" style="width:8.55pt;height: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/час.</w:t>
      </w:r>
    </w:p>
    <w:p w14:paraId="5411BC73" w14:textId="5B25E607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</w:t>
      </w:r>
      <w:r w:rsidR="00EC1A3F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1A3F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№2</w:t>
      </w:r>
      <w:r w:rsidR="00EC1A3F" w:rsidRPr="001E760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</w:p>
    <w:p w14:paraId="09F7D80B" w14:textId="0C69EECA" w:rsidR="009466A3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организации водопроводно-канализационного хозяйства осуществляется на основании заявления о подключении (технологическом присоединении) заявителя.</w:t>
      </w:r>
    </w:p>
    <w:p w14:paraId="494D830E" w14:textId="56FA6DF5" w:rsidR="00DA0FE0" w:rsidRPr="00611487" w:rsidRDefault="00DA0FE0" w:rsidP="001E76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IV. Права и обязанности сторон</w:t>
      </w:r>
    </w:p>
    <w:p w14:paraId="3DA981D5" w14:textId="15410A99" w:rsidR="00DA0FE0" w:rsidRPr="001E7601" w:rsidRDefault="00DA0FE0" w:rsidP="001E7601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Организация водопроводно-канализационного хозяйства обязана:</w:t>
      </w:r>
    </w:p>
    <w:p w14:paraId="454533BA" w14:textId="77777777" w:rsidR="00EC1A3F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осуществить мероприятия согласно</w:t>
      </w:r>
      <w:r w:rsidR="00EC1A3F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1A3F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приложению №2 </w:t>
      </w:r>
      <w:r w:rsidR="00EC1A3F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настоящему договору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39B03902" w14:textId="77777777" w:rsidR="00076909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</w:t>
      </w:r>
      <w:r w:rsidR="0007690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12 настоящего договора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позднее установленного настоящим договором срока подключения (технологического присоединения) объекта, в том числе:</w:t>
      </w:r>
    </w:p>
    <w:p w14:paraId="64633F54" w14:textId="366503BE" w:rsidR="00DA0FE0" w:rsidRPr="001E7601" w:rsidRDefault="00076909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1A1A74A8" w14:textId="77777777" w:rsidR="00076909" w:rsidRPr="001E7601" w:rsidRDefault="00076909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5DFD67EE" w14:textId="5D73F82D" w:rsidR="00076909" w:rsidRPr="001E7601" w:rsidRDefault="00076909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допуск к эксплуатации узла учета в соответствии с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anchor="6560IO" w:history="1">
        <w:r w:rsidR="00DA0FE0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организации коммерческого учета воды, сточных вод</w:t>
        </w:r>
      </w:hyperlink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anchor="64U0IK" w:history="1">
        <w:r w:rsidR="00DA0FE0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Российской Федерации от 4 сентября 2013 г. </w:t>
        </w:r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="00DA0FE0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776 </w:t>
        </w:r>
        <w:r w:rsidR="00A7004E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="00DA0FE0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утверждении Правил организации коммерческого учета воды, сточных вод</w:t>
        </w:r>
        <w:r w:rsidR="00A7004E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  <w:r w:rsidR="00DA0FE0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;</w:t>
        </w:r>
      </w:hyperlink>
    </w:p>
    <w:p w14:paraId="08D1FFB6" w14:textId="15E11C2F" w:rsidR="00DA0FE0" w:rsidRPr="001E7601" w:rsidRDefault="004A552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B4BAD26" w14:textId="240C7EF8" w:rsidR="00DA0FE0" w:rsidRPr="001E7601" w:rsidRDefault="004A552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0C0FDE5C" w14:textId="1257E670" w:rsidR="00A7004E" w:rsidRPr="001E7601" w:rsidRDefault="004A552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подписать акт о подключении (технологическом присоединении) объекта в течение </w:t>
      </w:r>
      <w:r w:rsidR="005C416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заявителю не позднее </w:t>
      </w:r>
      <w:r w:rsidR="005C416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</w:t>
      </w:r>
      <w:r w:rsidR="005C416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</w:t>
      </w:r>
      <w:r w:rsidR="00A7004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2A2740" w14:textId="4D90B5B2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11. Организация водопроводно-канализационного хозяйства имеет право:</w:t>
      </w:r>
    </w:p>
    <w:p w14:paraId="7B30A560" w14:textId="439754C4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14455FFE" w14:textId="1F9BBAA6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14:paraId="44806086" w14:textId="3B0FAF2F" w:rsidR="00DA0FE0" w:rsidRPr="001E7601" w:rsidRDefault="00A7004E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0C03D8F0" w14:textId="7B403C3C" w:rsidR="00DA0FE0" w:rsidRPr="001E7601" w:rsidRDefault="00A7004E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0AA62404" w14:textId="3B264589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расторгнуть настоящий договор в одностороннем порядке в случае, предусмотренном</w:t>
      </w:r>
      <w:r w:rsidR="00A7004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18 настоящего договора.</w:t>
      </w:r>
    </w:p>
    <w:p w14:paraId="22C0631B" w14:textId="18E3CE1F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Заявитель обязан:</w:t>
      </w:r>
    </w:p>
    <w:p w14:paraId="49A6B862" w14:textId="72912ECB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выполнить параметры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1BFC5C93" w14:textId="60593E32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3B782621" w14:textId="5AB3EFE9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0B5B98B5" w14:textId="3A31578C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организации водопроводно-канализационного хозяйства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</w:t>
      </w:r>
      <w:r w:rsidR="00A7004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величину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</w:t>
      </w:r>
      <w:r w:rsidR="00A7004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Правилами подключения;</w:t>
      </w:r>
    </w:p>
    <w:p w14:paraId="53FE0DA0" w14:textId="144805C8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направить в адрес организации водопроводно-канализационного хозяйства уведомление о выполнении параметров подключения (технологического присоединения);</w:t>
      </w:r>
    </w:p>
    <w:p w14:paraId="545DA3F7" w14:textId="2A128E71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обеспечить доступ организации водопроводно-канализационного хозяйства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276829B3" w14:textId="24EF5527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6214923D" w14:textId="61C71FF4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</w:t>
      </w:r>
      <w:r w:rsidR="00A7004E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18.1 настоящего договора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CBA1822" w14:textId="77777777" w:rsidR="004A552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и) возместить организации водопроводно-канализационного хозяйства фактически понесенные затраты при расторжении настоящего договора в случае, предусмотренном</w:t>
      </w:r>
      <w:r w:rsidR="004A552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18.1. настоящего договора.</w:t>
      </w:r>
    </w:p>
    <w:p w14:paraId="59AE0BA1" w14:textId="51814721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13. Заявитель имеет право:</w:t>
      </w:r>
    </w:p>
    <w:p w14:paraId="050115F4" w14:textId="779AC264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15B3EBCA" w14:textId="01F1C26F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14:paraId="32695610" w14:textId="77777777" w:rsidR="00DA0FE0" w:rsidRPr="00611487" w:rsidRDefault="00DA0FE0" w:rsidP="001E76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V. Размер платы за подключение (технологическое присоединение) и порядок расчетов</w:t>
      </w:r>
    </w:p>
    <w:p w14:paraId="0E1767B3" w14:textId="777CED07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14. Плата за подключение (технологическое присоединение) определяется по форме согласно</w:t>
      </w:r>
      <w:r w:rsidR="00EB387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3871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</w:t>
      </w:r>
      <w:r w:rsidR="00DC1AB6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</w:t>
      </w:r>
      <w:r w:rsidR="00EB3871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</w:t>
      </w:r>
    </w:p>
    <w:p w14:paraId="32F2073C" w14:textId="63600A9D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15. Заявитель обязан внести плату в размере, определенном по форме согласно</w:t>
      </w:r>
      <w:r w:rsidR="00BF6A0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6A02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</w:t>
      </w:r>
      <w:r w:rsidR="00DC1AB6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</w:t>
      </w:r>
      <w:r w:rsidRPr="001E760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,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расчетный счет организации водопроводно-канализационного хозяйства в следующем порядке:</w:t>
      </w:r>
    </w:p>
    <w:p w14:paraId="0A0C4E09" w14:textId="22C54B60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151A5C74" w14:textId="1B3A421B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2F5995EC" w14:textId="7E62F51E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_____рублей (15 процентов полной платы за подключение (технологическое присоединение) вносится в течение 15 дней с даты подписания сторонами </w:t>
      </w:r>
      <w:r w:rsidR="00FF0EB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форме согласно </w:t>
      </w:r>
      <w:r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приложению </w:t>
      </w:r>
      <w:r w:rsidR="00FF0EB9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№</w:t>
      </w:r>
      <w:r w:rsidR="00DC1AB6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4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AD95907" w14:textId="78181737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организацией водопроводно-канализационного хозяйства выполнены все необходимые мероприятия для создания технической </w:t>
      </w:r>
      <w:r w:rsidR="00FF0EB9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r w:rsidR="0053048C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приложению №5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1F39104D" w14:textId="0CD7789D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</w:t>
      </w:r>
      <w:r w:rsidR="009870C5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 14, 15 настоящего договора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расчетный счет организации водопроводно-канализационного хозяйства.</w:t>
      </w:r>
    </w:p>
    <w:p w14:paraId="4A0DD013" w14:textId="29591455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76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включена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D13EB3D" w14:textId="0A472DE0" w:rsidR="009870C5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устанавливается соглашением сторон в соответствии с требованиями, установленными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anchor="6580IP" w:history="1"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холодного водоснабжения и водоотведения</w:t>
        </w:r>
      </w:hyperlink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anchor="64U0IK" w:history="1"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Российской Федерации от 29 июля 2013 года </w:t>
        </w:r>
        <w:r w:rsidR="00306FAD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644 </w:t>
        </w:r>
        <w:r w:rsidR="00BC48C2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</w:r>
        <w:r w:rsidR="00BC48C2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1E760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</w:p>
    <w:p w14:paraId="4A6C734F" w14:textId="7DD33375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течение 20 рабочих дней с даты заключения настоящего договора заявитель представляет организации водопроводно-канализационного хозяйства следующие документы, содержащие исходные данные для проектирования подключения:</w:t>
      </w:r>
    </w:p>
    <w:p w14:paraId="3D907C69" w14:textId="4350B443" w:rsidR="00DA0FE0" w:rsidRPr="001E7601" w:rsidRDefault="00306FAD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6B019265" w14:textId="10F71B7C" w:rsidR="00DA0FE0" w:rsidRPr="001E7601" w:rsidRDefault="00306FAD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365A2D1F" w14:textId="62BEA7A3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организации водопроводно-канализационного хозяйства (в случае письменного обращения заявителя), но не более чем на 20 рабочих.</w:t>
      </w:r>
    </w:p>
    <w:p w14:paraId="3C81BEA0" w14:textId="48AE1FFB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непредставления заявителем в указанные сроки документов, содержащих исходные данные для проектирования подключения, организация водопроводно-канализационного хозяйства вправе расторгнуть настоящий договор в одностороннем порядке. При этом заявитель обязан возместить организации водопроводно-канализационного хозяйства фактически понесенные затраты, связанные с исполнением ею настоящего договора.</w:t>
      </w:r>
    </w:p>
    <w:p w14:paraId="587ADB16" w14:textId="77777777" w:rsidR="00DA0FE0" w:rsidRPr="00611487" w:rsidRDefault="00DA0FE0" w:rsidP="0061148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VI. Порядок исполнения договора</w:t>
      </w:r>
    </w:p>
    <w:p w14:paraId="7C33C876" w14:textId="2272B576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14:paraId="699E3F2A" w14:textId="5B9CBC84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6FAD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приложению №</w:t>
      </w:r>
      <w:r w:rsidR="00DC1AB6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4</w:t>
      </w:r>
      <w:r w:rsidR="00306FAD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</w:t>
      </w:r>
    </w:p>
    <w:p w14:paraId="76EA2876" w14:textId="2E46C1B8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Акт о подключении (технологическом присоединении) объекта подписывается сторонами в течение 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101F40E3" w14:textId="20000330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о выполнении мероприятий по обеспечению технической возможности подключения (технологического присоединения)</w:t>
      </w:r>
      <w:r w:rsidR="00DC1AB6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1AB6"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 форме приложения 5</w:t>
      </w:r>
      <w:r w:rsidRPr="001E7601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подписывается сторонами в течение </w:t>
      </w:r>
      <w:r w:rsidR="00306FAD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687B036C" w14:textId="435E4E1D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523F3D4B" w14:textId="1406AF28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14:paraId="5F1F5823" w14:textId="13E77A37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50851426" w14:textId="324854FE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14:paraId="1C62E30D" w14:textId="45EBACEE" w:rsidR="00DA0FE0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23. Водоснабжение в соответствии с параметрами подключения (технологического присоединения)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18AD3D1F" w14:textId="77777777" w:rsidR="00DA0FE0" w:rsidRPr="00611487" w:rsidRDefault="00DA0FE0" w:rsidP="009978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VII. Ответственность сторон</w:t>
      </w:r>
    </w:p>
    <w:p w14:paraId="490E881B" w14:textId="5A82E102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9B66044" w14:textId="237F798C" w:rsidR="00CB147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 В случае неисполнения либо ненадлежащего исполнения заявителем обязательств по оплате настоящего договора организация водопроводно-канализационного хозяйства вправе потребовать от заявителя уплаты пени в размере одной </w:t>
      </w:r>
      <w:proofErr w:type="spellStart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стотридцатой</w:t>
      </w:r>
      <w:proofErr w:type="spellEnd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02651BFB" w14:textId="77777777" w:rsidR="00DA0FE0" w:rsidRPr="00611487" w:rsidRDefault="00DA0FE0" w:rsidP="001E76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VIII. Обстоятельства непреодолимой силы</w:t>
      </w:r>
    </w:p>
    <w:p w14:paraId="7BEF0D86" w14:textId="0497C695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эти обстоятельства повлияли на исполнение настоящего договора.</w:t>
      </w:r>
    </w:p>
    <w:p w14:paraId="1CE6C75E" w14:textId="4DA9E63E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3104E610" w14:textId="1E808AD6" w:rsidR="00CB1471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факсограмма</w:t>
      </w:r>
      <w:proofErr w:type="spellEnd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телефонограмма, информационно-телекоммуникационная сеть 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="00BC48C2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7C3168FF" w14:textId="64F9C625" w:rsidR="00DA0FE0" w:rsidRPr="00611487" w:rsidRDefault="00DA0FE0" w:rsidP="001E76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IX. Порядок урегулирования споров и разногласий</w:t>
      </w:r>
    </w:p>
    <w:p w14:paraId="0E95F5B3" w14:textId="23FAB899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29FF9FA2" w14:textId="648895AE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14:paraId="4E9BC7E4" w14:textId="4864E227" w:rsidR="00DA0FE0" w:rsidRPr="001E7601" w:rsidRDefault="00CB1471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заявителе (наименование, местонахождение, адрес);</w:t>
      </w:r>
    </w:p>
    <w:p w14:paraId="49505EF4" w14:textId="2661C543" w:rsidR="00DA0FE0" w:rsidRPr="001E7601" w:rsidRDefault="00CB1471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спора, разногласий;</w:t>
      </w:r>
    </w:p>
    <w:p w14:paraId="2B578A69" w14:textId="2482769C" w:rsidR="00DA0FE0" w:rsidRPr="001E7601" w:rsidRDefault="00CB1471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5865BAD4" w14:textId="43878777" w:rsidR="00DA0FE0" w:rsidRPr="001E7601" w:rsidRDefault="00CB1471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A0FE0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сведения по усмотрению стороны.</w:t>
      </w:r>
    </w:p>
    <w:p w14:paraId="51BD4B4E" w14:textId="4164CA08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65FEC594" w14:textId="52A75AAA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31. Стороны составляют акт об урегулировании спора, разногласий.</w:t>
      </w:r>
    </w:p>
    <w:p w14:paraId="79EE9B39" w14:textId="6381A15C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51C5DF74" w14:textId="77777777" w:rsidR="00DA0FE0" w:rsidRPr="00611487" w:rsidRDefault="00DA0FE0" w:rsidP="001E760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1148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X. Срок действия договора</w:t>
      </w:r>
    </w:p>
    <w:p w14:paraId="2F1A47D3" w14:textId="2795FA9D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33. Настоящий договор вступает в силу со дня его подписания сторонами и действует до "__"________20__г., а в части обязательств, не исполненных к моменту окончания срока его действия, - до полного их исполнения сторонами.</w:t>
      </w:r>
    </w:p>
    <w:p w14:paraId="1E422599" w14:textId="3FBC1ECB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14:paraId="6AA91E0B" w14:textId="2EF62FB5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заявителя исходя из технических возможностей подключения (технологического присоединения).</w:t>
      </w:r>
    </w:p>
    <w:p w14:paraId="74F2866D" w14:textId="3591040D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36. Настоящий договор может быть досрочно расторгнут во внесудебном порядке:</w:t>
      </w:r>
    </w:p>
    <w:p w14:paraId="171BFC29" w14:textId="175543A3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 письменному соглашению сторон;</w:t>
      </w:r>
    </w:p>
    <w:p w14:paraId="27A56E6A" w14:textId="3D1080AF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 инициативе заявителя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14:paraId="108990DB" w14:textId="6330D6B9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0886EBD1" w14:textId="77777777" w:rsidR="00DA0FE0" w:rsidRPr="00611487" w:rsidRDefault="00DA0FE0" w:rsidP="009978A9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11487">
        <w:rPr>
          <w:rFonts w:ascii="Times New Roman" w:hAnsi="Times New Roman" w:cs="Times New Roman"/>
          <w:b/>
          <w:bCs/>
          <w:lang w:eastAsia="ru-RU"/>
        </w:rPr>
        <w:t>XI. Прочие условия</w:t>
      </w:r>
    </w:p>
    <w:p w14:paraId="3B1164A0" w14:textId="1CF3317C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54E34B4" w14:textId="32AAB557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факсограмма</w:t>
      </w:r>
      <w:proofErr w:type="spellEnd"/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телефонограмма, информационно-телекоммуникационная сеть </w:t>
      </w:r>
      <w:r w:rsidR="009466A3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="009466A3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позволяющим подтвердить получение такого уведомления адресатом.</w:t>
      </w:r>
    </w:p>
    <w:p w14:paraId="4448AA6B" w14:textId="59FB8DAB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39. При исполнении договора стороны обязуются руководствоваться законодательством Российской Федерации, в том числе положениями</w:t>
      </w:r>
      <w:r w:rsidR="00CB147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anchor="64U0IK" w:history="1"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Федерального закона </w:t>
        </w:r>
        <w:r w:rsidR="00CB1471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 водоснабжении и водоотведении</w:t>
        </w:r>
        <w:r w:rsidR="00CB1471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B147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anchor="6580IP" w:history="1"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холодного водоснабжения и водоотведения</w:t>
        </w:r>
      </w:hyperlink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</w:t>
      </w:r>
      <w:r w:rsidR="00CB1471"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anchor="64U0IK" w:history="1"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постановлением Правительства Российской Федерации от 29 июля 2013 года </w:t>
        </w:r>
        <w:r w:rsidR="00CB1471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644 </w:t>
        </w:r>
        <w:r w:rsidR="00CB1471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</w:t>
        </w:r>
        <w:r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  </w:r>
        <w:r w:rsidR="00CB1471" w:rsidRPr="001E76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»</w:t>
        </w:r>
      </w:hyperlink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иными нормативными правовыми актами Российской Федерации.</w:t>
      </w:r>
    </w:p>
    <w:p w14:paraId="32BE9A39" w14:textId="2276B968" w:rsidR="00DA0FE0" w:rsidRPr="001E7601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40. Настоящий договор составлен в 2 экземплярах, имеющих равную юридическую силу.</w:t>
      </w:r>
    </w:p>
    <w:p w14:paraId="552F3DE5" w14:textId="0D51DAB3" w:rsidR="00DA0FE0" w:rsidRDefault="00DA0FE0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601">
        <w:rPr>
          <w:rFonts w:ascii="Times New Roman" w:eastAsia="Times New Roman" w:hAnsi="Times New Roman" w:cs="Times New Roman"/>
          <w:sz w:val="20"/>
          <w:szCs w:val="20"/>
          <w:lang w:eastAsia="ru-RU"/>
        </w:rPr>
        <w:t>41. Приложения к настоящему договору являются его неотъемлемой частью</w:t>
      </w:r>
      <w:r w:rsidR="006114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83FAA58" w14:textId="5D76B6FA" w:rsidR="00611487" w:rsidRDefault="00611487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7FFA7" w14:textId="77777777" w:rsidR="00611487" w:rsidRPr="001E7601" w:rsidRDefault="00611487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4BC354" w14:textId="77777777" w:rsidR="00BC48C2" w:rsidRPr="001E7601" w:rsidRDefault="00BC48C2" w:rsidP="00DA0FE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492"/>
        <w:gridCol w:w="408"/>
        <w:gridCol w:w="1328"/>
        <w:gridCol w:w="824"/>
        <w:gridCol w:w="632"/>
        <w:gridCol w:w="1010"/>
        <w:gridCol w:w="426"/>
        <w:gridCol w:w="408"/>
        <w:gridCol w:w="492"/>
        <w:gridCol w:w="408"/>
        <w:gridCol w:w="1468"/>
        <w:gridCol w:w="545"/>
        <w:gridCol w:w="492"/>
        <w:gridCol w:w="528"/>
      </w:tblGrid>
      <w:tr w:rsidR="009466A3" w:rsidRPr="001E7601" w14:paraId="16BE5467" w14:textId="77777777" w:rsidTr="00F41BCA">
        <w:trPr>
          <w:trHeight w:val="1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5515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C6C5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39A0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8298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E865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491A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3F31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FEFD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EEA1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4B3D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3833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02F3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F905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1F5D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17DD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6A3" w:rsidRPr="001E7601" w14:paraId="29D65919" w14:textId="77777777" w:rsidTr="00F41BCA"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6113F" w14:textId="4E0C5A28" w:rsidR="00DA0FE0" w:rsidRPr="001E7601" w:rsidRDefault="009466A3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«Водоканал» МР Благовещенский район РБ</w:t>
            </w:r>
          </w:p>
          <w:p w14:paraId="4AEB81C1" w14:textId="77777777" w:rsidR="00F41BCA" w:rsidRPr="001E7601" w:rsidRDefault="00F41BCA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8A21A" w14:textId="0E916255" w:rsidR="00BC48C2" w:rsidRPr="001E7601" w:rsidRDefault="00BC48C2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F7924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72EAC" w14:textId="77777777" w:rsidR="00DA0FE0" w:rsidRPr="001E7601" w:rsidRDefault="00DA0FE0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</w:tr>
      <w:tr w:rsidR="009466A3" w:rsidRPr="001E7601" w14:paraId="362B4E1D" w14:textId="77777777" w:rsidTr="00F41BCA">
        <w:tc>
          <w:tcPr>
            <w:tcW w:w="51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4DB0B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3E8FF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E5ABA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6A3" w:rsidRPr="001E7601" w14:paraId="2BF54D25" w14:textId="77777777" w:rsidTr="00F41BCA">
        <w:tc>
          <w:tcPr>
            <w:tcW w:w="510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07F62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3AC11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CDD5F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6A3" w:rsidRPr="001E7601" w14:paraId="0A62D313" w14:textId="77777777" w:rsidTr="00F41BCA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D50CA" w14:textId="11374EAE" w:rsidR="00DA0FE0" w:rsidRPr="001E7601" w:rsidRDefault="009466A3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1591C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4473D" w14:textId="50F7D362" w:rsidR="00DA0FE0" w:rsidRPr="001E7601" w:rsidRDefault="009466A3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DAE3F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2A4D8" w14:textId="0DF837D6" w:rsidR="00DA0FE0" w:rsidRPr="001E7601" w:rsidRDefault="00DA0FE0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AB2FB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13016" w14:textId="0682C205" w:rsidR="00DA0FE0" w:rsidRPr="001E7601" w:rsidRDefault="00DA0FE0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E7ADC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C0C9B" w14:textId="3FD007B8" w:rsidR="00DA0FE0" w:rsidRPr="001E7601" w:rsidRDefault="009466A3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C897A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2C7D7" w14:textId="630B28C5" w:rsidR="00DA0FE0" w:rsidRPr="001E7601" w:rsidRDefault="009466A3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957A1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36AC4" w14:textId="4E7549D7" w:rsidR="00DA0FE0" w:rsidRPr="001E7601" w:rsidRDefault="00DA0FE0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3D2A5" w14:textId="77777777" w:rsidR="00DA0FE0" w:rsidRPr="001E7601" w:rsidRDefault="00DA0FE0" w:rsidP="00DA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4DDED" w14:textId="049EA4E3" w:rsidR="00DA0FE0" w:rsidRPr="001E7601" w:rsidRDefault="00DA0FE0" w:rsidP="00DA0F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4B04A8F6" w14:textId="77777777" w:rsidR="00D9779D" w:rsidRPr="001E7601" w:rsidRDefault="00D9779D" w:rsidP="00DA0FE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9779D" w:rsidRPr="001E7601" w:rsidSect="009978A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8D"/>
    <w:rsid w:val="00076909"/>
    <w:rsid w:val="00150148"/>
    <w:rsid w:val="0015291E"/>
    <w:rsid w:val="0016133E"/>
    <w:rsid w:val="001B3627"/>
    <w:rsid w:val="001E7601"/>
    <w:rsid w:val="00303881"/>
    <w:rsid w:val="00306FAD"/>
    <w:rsid w:val="00463165"/>
    <w:rsid w:val="004A5520"/>
    <w:rsid w:val="004E6E35"/>
    <w:rsid w:val="0053048C"/>
    <w:rsid w:val="00585D48"/>
    <w:rsid w:val="005C416A"/>
    <w:rsid w:val="00611487"/>
    <w:rsid w:val="00654533"/>
    <w:rsid w:val="00735374"/>
    <w:rsid w:val="008B5685"/>
    <w:rsid w:val="009466A3"/>
    <w:rsid w:val="009870C5"/>
    <w:rsid w:val="00987D4C"/>
    <w:rsid w:val="009978A9"/>
    <w:rsid w:val="009F1DE0"/>
    <w:rsid w:val="00A074C9"/>
    <w:rsid w:val="00A7004E"/>
    <w:rsid w:val="00AF7CF4"/>
    <w:rsid w:val="00B6463E"/>
    <w:rsid w:val="00BC48C2"/>
    <w:rsid w:val="00BF6A02"/>
    <w:rsid w:val="00C67FD1"/>
    <w:rsid w:val="00C97D00"/>
    <w:rsid w:val="00CB1471"/>
    <w:rsid w:val="00CB4BCC"/>
    <w:rsid w:val="00D20C8D"/>
    <w:rsid w:val="00D63AB7"/>
    <w:rsid w:val="00D9779D"/>
    <w:rsid w:val="00DA0FE0"/>
    <w:rsid w:val="00DC1AB6"/>
    <w:rsid w:val="00EB3871"/>
    <w:rsid w:val="00EC1A3F"/>
    <w:rsid w:val="00F41BCA"/>
    <w:rsid w:val="00F80C3C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611C"/>
  <w15:chartTrackingRefBased/>
  <w15:docId w15:val="{47EBAF3B-7492-4D74-8B2F-8362C1D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68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368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42850" TargetMode="External"/><Relationship Id="rId11" Type="http://schemas.openxmlformats.org/officeDocument/2006/relationships/hyperlink" Target="https://docs.cntd.ru/document/499036854" TargetMode="External"/><Relationship Id="rId5" Type="http://schemas.openxmlformats.org/officeDocument/2006/relationships/hyperlink" Target="https://docs.cntd.ru/document/499042850" TargetMode="External"/><Relationship Id="rId10" Type="http://schemas.openxmlformats.org/officeDocument/2006/relationships/hyperlink" Target="https://docs.cntd.ru/document/499036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6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D34E-A966-4089-B1F9-125F054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8</cp:revision>
  <dcterms:created xsi:type="dcterms:W3CDTF">2022-03-31T09:50:00Z</dcterms:created>
  <dcterms:modified xsi:type="dcterms:W3CDTF">2022-04-14T04:23:00Z</dcterms:modified>
</cp:coreProperties>
</file>